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7A3" w:rsidRDefault="00601D7B" w:rsidP="00601D7B">
      <w:pPr>
        <w:pStyle w:val="a3"/>
        <w:spacing w:before="67" w:line="242" w:lineRule="auto"/>
        <w:ind w:left="394" w:right="267" w:firstLine="580"/>
        <w:jc w:val="left"/>
      </w:pPr>
      <w:r>
        <w:t>Общая информация о центре «Точка роста» на базе Муниципального</w:t>
      </w:r>
      <w:r>
        <w:rPr>
          <w:spacing w:val="-67"/>
        </w:rPr>
        <w:t xml:space="preserve"> </w:t>
      </w:r>
      <w:r>
        <w:t>бюджетного</w:t>
      </w:r>
      <w:r>
        <w:rPr>
          <w:spacing w:val="-4"/>
        </w:rPr>
        <w:t xml:space="preserve"> </w:t>
      </w:r>
      <w:r>
        <w:t>общеобразовательного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 xml:space="preserve">«Большеподберезинская </w:t>
      </w:r>
      <w:r>
        <w:t xml:space="preserve">средняя </w:t>
      </w:r>
      <w:r>
        <w:t>общеобразовательная школа имени Андрея Евдокимовича Кошкина</w:t>
      </w:r>
      <w:r>
        <w:t xml:space="preserve"> Кайбицкого муниципального района</w:t>
      </w:r>
      <w:r>
        <w:rPr>
          <w:spacing w:val="-6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9557A3" w:rsidRDefault="009557A3">
      <w:pPr>
        <w:pStyle w:val="a3"/>
        <w:spacing w:before="6"/>
        <w:ind w:left="0" w:firstLine="0"/>
        <w:jc w:val="left"/>
        <w:rPr>
          <w:sz w:val="27"/>
        </w:rPr>
      </w:pPr>
    </w:p>
    <w:p w:rsidR="009557A3" w:rsidRPr="00601D7B" w:rsidRDefault="00601D7B" w:rsidP="00601D7B">
      <w:pPr>
        <w:pStyle w:val="a5"/>
        <w:jc w:val="both"/>
        <w:rPr>
          <w:sz w:val="28"/>
          <w:szCs w:val="28"/>
        </w:rPr>
      </w:pPr>
      <w:r w:rsidRPr="00601D7B">
        <w:rPr>
          <w:sz w:val="28"/>
          <w:szCs w:val="28"/>
        </w:rPr>
        <w:t>Центр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образования</w:t>
      </w:r>
      <w:r w:rsidRPr="00601D7B">
        <w:rPr>
          <w:spacing w:val="1"/>
          <w:sz w:val="28"/>
          <w:szCs w:val="28"/>
        </w:rPr>
        <w:t xml:space="preserve"> </w:t>
      </w:r>
      <w:proofErr w:type="gramStart"/>
      <w:r w:rsidRPr="00601D7B">
        <w:rPr>
          <w:sz w:val="28"/>
          <w:szCs w:val="28"/>
        </w:rPr>
        <w:t>естественно-научной</w:t>
      </w:r>
      <w:proofErr w:type="gramEnd"/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и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технологической</w:t>
      </w:r>
      <w:r w:rsidRPr="00601D7B">
        <w:rPr>
          <w:spacing w:val="-67"/>
          <w:sz w:val="28"/>
          <w:szCs w:val="28"/>
        </w:rPr>
        <w:t xml:space="preserve"> </w:t>
      </w:r>
      <w:r w:rsidRPr="00601D7B">
        <w:rPr>
          <w:sz w:val="28"/>
          <w:szCs w:val="28"/>
        </w:rPr>
        <w:t>направленностей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«Точка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роста»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на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базе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Муниципального</w:t>
      </w:r>
      <w:r w:rsidRPr="00601D7B">
        <w:rPr>
          <w:spacing w:val="-67"/>
          <w:sz w:val="28"/>
          <w:szCs w:val="28"/>
        </w:rPr>
        <w:t xml:space="preserve"> </w:t>
      </w:r>
      <w:r w:rsidRPr="00601D7B">
        <w:rPr>
          <w:sz w:val="28"/>
          <w:szCs w:val="28"/>
        </w:rPr>
        <w:t>бюджетного</w:t>
      </w:r>
      <w:r w:rsidRPr="00601D7B">
        <w:rPr>
          <w:spacing w:val="-4"/>
          <w:sz w:val="28"/>
          <w:szCs w:val="28"/>
        </w:rPr>
        <w:t xml:space="preserve"> </w:t>
      </w:r>
      <w:r w:rsidRPr="00601D7B">
        <w:rPr>
          <w:sz w:val="28"/>
          <w:szCs w:val="28"/>
        </w:rPr>
        <w:t>общеобразовательного</w:t>
      </w:r>
      <w:r w:rsidRPr="00601D7B">
        <w:rPr>
          <w:spacing w:val="-4"/>
          <w:sz w:val="28"/>
          <w:szCs w:val="28"/>
        </w:rPr>
        <w:t xml:space="preserve"> </w:t>
      </w:r>
      <w:r w:rsidRPr="00601D7B">
        <w:rPr>
          <w:sz w:val="28"/>
          <w:szCs w:val="28"/>
        </w:rPr>
        <w:t>учреждения</w:t>
      </w:r>
      <w:r w:rsidRPr="00601D7B">
        <w:rPr>
          <w:spacing w:val="-2"/>
          <w:sz w:val="28"/>
          <w:szCs w:val="28"/>
        </w:rPr>
        <w:t xml:space="preserve"> </w:t>
      </w:r>
      <w:r w:rsidRPr="00601D7B">
        <w:rPr>
          <w:sz w:val="28"/>
          <w:szCs w:val="28"/>
        </w:rPr>
        <w:t>«Большеподберезинская средняя общеобразовательная школа имени Андрея Евдокимовича Кошкина Кайбицкого муниципального района</w:t>
      </w:r>
      <w:r w:rsidRPr="00601D7B">
        <w:rPr>
          <w:spacing w:val="-67"/>
          <w:sz w:val="28"/>
          <w:szCs w:val="28"/>
        </w:rPr>
        <w:t xml:space="preserve"> </w:t>
      </w:r>
      <w:r w:rsidRPr="00601D7B">
        <w:rPr>
          <w:sz w:val="28"/>
          <w:szCs w:val="28"/>
        </w:rPr>
        <w:t>Республики</w:t>
      </w:r>
      <w:r w:rsidRPr="00601D7B">
        <w:rPr>
          <w:spacing w:val="-1"/>
          <w:sz w:val="28"/>
          <w:szCs w:val="28"/>
        </w:rPr>
        <w:t xml:space="preserve"> </w:t>
      </w:r>
      <w:r w:rsidRPr="00601D7B">
        <w:rPr>
          <w:sz w:val="28"/>
          <w:szCs w:val="28"/>
        </w:rPr>
        <w:t>Татарстан»</w:t>
      </w:r>
      <w:r>
        <w:rPr>
          <w:sz w:val="28"/>
          <w:szCs w:val="28"/>
        </w:rPr>
        <w:t xml:space="preserve"> </w:t>
      </w:r>
      <w:r w:rsidRPr="00601D7B">
        <w:rPr>
          <w:sz w:val="28"/>
          <w:szCs w:val="28"/>
        </w:rPr>
        <w:t>создан</w:t>
      </w:r>
      <w:r w:rsidRPr="00601D7B">
        <w:rPr>
          <w:spacing w:val="30"/>
          <w:sz w:val="28"/>
          <w:szCs w:val="28"/>
        </w:rPr>
        <w:t xml:space="preserve"> </w:t>
      </w:r>
      <w:r w:rsidRPr="00601D7B">
        <w:rPr>
          <w:sz w:val="28"/>
          <w:szCs w:val="28"/>
        </w:rPr>
        <w:t>в</w:t>
      </w:r>
      <w:r w:rsidRPr="00601D7B">
        <w:rPr>
          <w:spacing w:val="28"/>
          <w:sz w:val="28"/>
          <w:szCs w:val="28"/>
        </w:rPr>
        <w:t xml:space="preserve"> </w:t>
      </w:r>
      <w:r w:rsidRPr="00601D7B">
        <w:rPr>
          <w:sz w:val="28"/>
          <w:szCs w:val="28"/>
        </w:rPr>
        <w:t>2021</w:t>
      </w:r>
      <w:r w:rsidRPr="00601D7B">
        <w:rPr>
          <w:spacing w:val="27"/>
          <w:sz w:val="28"/>
          <w:szCs w:val="28"/>
        </w:rPr>
        <w:t xml:space="preserve"> </w:t>
      </w:r>
      <w:r w:rsidRPr="00601D7B">
        <w:rPr>
          <w:sz w:val="28"/>
          <w:szCs w:val="28"/>
        </w:rPr>
        <w:t>году</w:t>
      </w:r>
      <w:r w:rsidRPr="00601D7B">
        <w:rPr>
          <w:spacing w:val="29"/>
          <w:sz w:val="28"/>
          <w:szCs w:val="28"/>
        </w:rPr>
        <w:t xml:space="preserve"> </w:t>
      </w:r>
      <w:r w:rsidRPr="00601D7B">
        <w:rPr>
          <w:sz w:val="28"/>
          <w:szCs w:val="28"/>
        </w:rPr>
        <w:t>в</w:t>
      </w:r>
      <w:r w:rsidRPr="00601D7B">
        <w:rPr>
          <w:spacing w:val="28"/>
          <w:sz w:val="28"/>
          <w:szCs w:val="28"/>
        </w:rPr>
        <w:t xml:space="preserve"> </w:t>
      </w:r>
      <w:r w:rsidRPr="00601D7B">
        <w:rPr>
          <w:sz w:val="28"/>
          <w:szCs w:val="28"/>
        </w:rPr>
        <w:t>рамках</w:t>
      </w:r>
      <w:r w:rsidRPr="00601D7B">
        <w:rPr>
          <w:spacing w:val="30"/>
          <w:sz w:val="28"/>
          <w:szCs w:val="28"/>
        </w:rPr>
        <w:t xml:space="preserve"> </w:t>
      </w:r>
      <w:r w:rsidRPr="00601D7B">
        <w:rPr>
          <w:sz w:val="28"/>
          <w:szCs w:val="28"/>
        </w:rPr>
        <w:t>федерального</w:t>
      </w:r>
      <w:r w:rsidRPr="00601D7B">
        <w:rPr>
          <w:spacing w:val="28"/>
          <w:sz w:val="28"/>
          <w:szCs w:val="28"/>
        </w:rPr>
        <w:t xml:space="preserve"> </w:t>
      </w:r>
      <w:r w:rsidRPr="00601D7B">
        <w:rPr>
          <w:sz w:val="28"/>
          <w:szCs w:val="28"/>
        </w:rPr>
        <w:t>проекта</w:t>
      </w:r>
    </w:p>
    <w:p w:rsidR="009557A3" w:rsidRPr="00601D7B" w:rsidRDefault="00601D7B" w:rsidP="00601D7B">
      <w:pPr>
        <w:pStyle w:val="a5"/>
        <w:jc w:val="both"/>
        <w:rPr>
          <w:sz w:val="28"/>
          <w:szCs w:val="28"/>
        </w:rPr>
      </w:pPr>
      <w:r w:rsidRPr="00601D7B">
        <w:rPr>
          <w:sz w:val="28"/>
          <w:szCs w:val="28"/>
        </w:rPr>
        <w:t>«Современная школа» национального проекта «Образование». Он призван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обеспечить повышение охвата обучающихся программами основного общего</w:t>
      </w:r>
      <w:r w:rsidRPr="00601D7B">
        <w:rPr>
          <w:spacing w:val="-67"/>
          <w:sz w:val="28"/>
          <w:szCs w:val="28"/>
        </w:rPr>
        <w:t xml:space="preserve"> </w:t>
      </w:r>
      <w:r w:rsidRPr="00601D7B">
        <w:rPr>
          <w:sz w:val="28"/>
          <w:szCs w:val="28"/>
        </w:rPr>
        <w:t>и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дополнительного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образования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естественно-научной</w:t>
      </w:r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и</w:t>
      </w:r>
      <w:r w:rsidRPr="00601D7B">
        <w:rPr>
          <w:spacing w:val="1"/>
          <w:sz w:val="28"/>
          <w:szCs w:val="28"/>
        </w:rPr>
        <w:t xml:space="preserve"> </w:t>
      </w:r>
      <w:proofErr w:type="gramStart"/>
      <w:r w:rsidRPr="00601D7B">
        <w:rPr>
          <w:sz w:val="28"/>
          <w:szCs w:val="28"/>
        </w:rPr>
        <w:t>технологической</w:t>
      </w:r>
      <w:proofErr w:type="gramEnd"/>
      <w:r w:rsidRPr="00601D7B">
        <w:rPr>
          <w:spacing w:val="1"/>
          <w:sz w:val="28"/>
          <w:szCs w:val="28"/>
        </w:rPr>
        <w:t xml:space="preserve"> </w:t>
      </w:r>
      <w:r w:rsidRPr="00601D7B">
        <w:rPr>
          <w:sz w:val="28"/>
          <w:szCs w:val="28"/>
        </w:rPr>
        <w:t>направленностей</w:t>
      </w:r>
      <w:r w:rsidRPr="00601D7B">
        <w:rPr>
          <w:spacing w:val="-1"/>
          <w:sz w:val="28"/>
          <w:szCs w:val="28"/>
        </w:rPr>
        <w:t xml:space="preserve"> </w:t>
      </w:r>
      <w:r w:rsidRPr="00601D7B">
        <w:rPr>
          <w:sz w:val="28"/>
          <w:szCs w:val="28"/>
        </w:rPr>
        <w:t>с</w:t>
      </w:r>
      <w:r w:rsidRPr="00601D7B">
        <w:rPr>
          <w:spacing w:val="-5"/>
          <w:sz w:val="28"/>
          <w:szCs w:val="28"/>
        </w:rPr>
        <w:t xml:space="preserve"> </w:t>
      </w:r>
      <w:r w:rsidRPr="00601D7B">
        <w:rPr>
          <w:sz w:val="28"/>
          <w:szCs w:val="28"/>
        </w:rPr>
        <w:t>использованием</w:t>
      </w:r>
      <w:r w:rsidRPr="00601D7B">
        <w:rPr>
          <w:spacing w:val="-1"/>
          <w:sz w:val="28"/>
          <w:szCs w:val="28"/>
        </w:rPr>
        <w:t xml:space="preserve"> </w:t>
      </w:r>
      <w:r w:rsidRPr="00601D7B">
        <w:rPr>
          <w:sz w:val="28"/>
          <w:szCs w:val="28"/>
        </w:rPr>
        <w:t>современного оборудования.</w:t>
      </w:r>
    </w:p>
    <w:p w:rsidR="009557A3" w:rsidRDefault="009557A3">
      <w:pPr>
        <w:pStyle w:val="a3"/>
        <w:spacing w:before="1"/>
        <w:ind w:left="0" w:firstLine="0"/>
        <w:jc w:val="left"/>
      </w:pPr>
    </w:p>
    <w:p w:rsidR="009557A3" w:rsidRDefault="00601D7B">
      <w:pPr>
        <w:pStyle w:val="a3"/>
        <w:ind w:right="104"/>
      </w:pPr>
      <w:r>
        <w:t>Центры</w:t>
      </w:r>
      <w:r>
        <w:rPr>
          <w:spacing w:val="1"/>
        </w:rPr>
        <w:t xml:space="preserve"> </w:t>
      </w:r>
      <w:r>
        <w:t>«Точка</w:t>
      </w:r>
      <w:r>
        <w:rPr>
          <w:spacing w:val="1"/>
        </w:rPr>
        <w:t xml:space="preserve"> </w:t>
      </w:r>
      <w:r>
        <w:t>роста»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сельской местности и малых городов создаю</w:t>
      </w:r>
      <w:r>
        <w:t>тся для формирования условий</w:t>
      </w:r>
      <w:r>
        <w:rPr>
          <w:spacing w:val="1"/>
        </w:rPr>
        <w:t xml:space="preserve"> </w:t>
      </w:r>
      <w:r>
        <w:t>для повышения качества общего образования, в том числе за счет обновления</w:t>
      </w:r>
      <w:r>
        <w:rPr>
          <w:spacing w:val="-67"/>
        </w:rPr>
        <w:t xml:space="preserve"> </w:t>
      </w:r>
      <w:r>
        <w:t>учебных помещений, приобретения современного оборудования, 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программ.</w:t>
      </w:r>
    </w:p>
    <w:p w:rsidR="009557A3" w:rsidRDefault="00601D7B">
      <w:pPr>
        <w:pStyle w:val="a3"/>
        <w:spacing w:before="1"/>
        <w:ind w:right="105"/>
      </w:pPr>
      <w:r>
        <w:t>Центр</w:t>
      </w:r>
      <w:r>
        <w:rPr>
          <w:spacing w:val="1"/>
        </w:rPr>
        <w:t xml:space="preserve"> </w:t>
      </w:r>
      <w:r>
        <w:t>«Точка</w:t>
      </w:r>
      <w:r>
        <w:rPr>
          <w:spacing w:val="1"/>
        </w:rPr>
        <w:t xml:space="preserve"> </w:t>
      </w:r>
      <w:r>
        <w:t>роста»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осуществляется:</w:t>
      </w:r>
    </w:p>
    <w:p w:rsidR="009557A3" w:rsidRDefault="00601D7B">
      <w:pPr>
        <w:pStyle w:val="a4"/>
        <w:numPr>
          <w:ilvl w:val="0"/>
          <w:numId w:val="1"/>
        </w:numPr>
        <w:tabs>
          <w:tab w:val="left" w:pos="1211"/>
        </w:tabs>
        <w:spacing w:before="0" w:line="321" w:lineRule="exact"/>
        <w:rPr>
          <w:sz w:val="28"/>
        </w:rPr>
      </w:pPr>
      <w:r>
        <w:rPr>
          <w:sz w:val="28"/>
        </w:rPr>
        <w:t xml:space="preserve">преподавание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учебных   </w:t>
      </w:r>
      <w:r>
        <w:rPr>
          <w:spacing w:val="21"/>
          <w:sz w:val="28"/>
        </w:rPr>
        <w:t xml:space="preserve"> </w:t>
      </w:r>
      <w:r>
        <w:rPr>
          <w:sz w:val="28"/>
        </w:rPr>
        <w:t xml:space="preserve">предметов 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из   </w:t>
      </w:r>
      <w:r>
        <w:rPr>
          <w:spacing w:val="21"/>
          <w:sz w:val="28"/>
        </w:rPr>
        <w:t xml:space="preserve"> </w:t>
      </w:r>
      <w:r>
        <w:rPr>
          <w:sz w:val="28"/>
        </w:rPr>
        <w:t xml:space="preserve">предметных   </w:t>
      </w:r>
      <w:r>
        <w:rPr>
          <w:spacing w:val="21"/>
          <w:sz w:val="28"/>
        </w:rPr>
        <w:t xml:space="preserve"> </w:t>
      </w:r>
      <w:r>
        <w:rPr>
          <w:sz w:val="28"/>
        </w:rPr>
        <w:t>областей</w:t>
      </w:r>
    </w:p>
    <w:p w:rsidR="009557A3" w:rsidRDefault="00601D7B">
      <w:pPr>
        <w:pStyle w:val="a3"/>
        <w:ind w:firstLine="0"/>
      </w:pPr>
      <w:r>
        <w:t>«Физика</w:t>
      </w:r>
      <w:r>
        <w:t>»,</w:t>
      </w:r>
      <w:r>
        <w:rPr>
          <w:spacing w:val="-7"/>
        </w:rPr>
        <w:t xml:space="preserve"> </w:t>
      </w:r>
      <w:r>
        <w:t>«Биология</w:t>
      </w:r>
      <w:r>
        <w:t>»,</w:t>
      </w:r>
      <w:r>
        <w:rPr>
          <w:spacing w:val="-5"/>
        </w:rPr>
        <w:t xml:space="preserve"> </w:t>
      </w:r>
      <w:r>
        <w:t>«Химия</w:t>
      </w:r>
      <w:bookmarkStart w:id="0" w:name="_GoBack"/>
      <w:bookmarkEnd w:id="0"/>
      <w:r>
        <w:t>»;</w:t>
      </w:r>
    </w:p>
    <w:p w:rsidR="009557A3" w:rsidRDefault="00601D7B">
      <w:pPr>
        <w:pStyle w:val="a4"/>
        <w:numPr>
          <w:ilvl w:val="1"/>
          <w:numId w:val="1"/>
        </w:numPr>
        <w:tabs>
          <w:tab w:val="left" w:pos="2227"/>
        </w:tabs>
        <w:spacing w:before="83" w:line="242" w:lineRule="auto"/>
        <w:ind w:left="821" w:right="111" w:firstLine="708"/>
        <w:rPr>
          <w:sz w:val="28"/>
        </w:rPr>
      </w:pPr>
      <w:r>
        <w:rPr>
          <w:sz w:val="28"/>
        </w:rPr>
        <w:t>внеурочная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естественно-научной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направленностей;</w:t>
      </w:r>
    </w:p>
    <w:p w:rsidR="009557A3" w:rsidRDefault="00601D7B">
      <w:pPr>
        <w:pStyle w:val="a4"/>
        <w:numPr>
          <w:ilvl w:val="1"/>
          <w:numId w:val="1"/>
        </w:numPr>
        <w:tabs>
          <w:tab w:val="left" w:pos="2227"/>
        </w:tabs>
        <w:spacing w:before="79"/>
        <w:ind w:left="821" w:right="108" w:firstLine="708"/>
        <w:rPr>
          <w:sz w:val="28"/>
        </w:rPr>
      </w:pP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естественно-научной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 </w:t>
      </w:r>
      <w:proofErr w:type="gramStart"/>
      <w:r>
        <w:rPr>
          <w:sz w:val="28"/>
        </w:rPr>
        <w:t>технической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направленностей;</w:t>
      </w:r>
    </w:p>
    <w:p w:rsidR="009557A3" w:rsidRDefault="00601D7B">
      <w:pPr>
        <w:pStyle w:val="a4"/>
        <w:numPr>
          <w:ilvl w:val="1"/>
          <w:numId w:val="1"/>
        </w:numPr>
        <w:tabs>
          <w:tab w:val="left" w:pos="2227"/>
        </w:tabs>
        <w:ind w:left="2226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внеклассных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для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9557A3" w:rsidRDefault="00601D7B">
      <w:pPr>
        <w:pStyle w:val="a4"/>
        <w:numPr>
          <w:ilvl w:val="1"/>
          <w:numId w:val="1"/>
        </w:numPr>
        <w:tabs>
          <w:tab w:val="left" w:pos="2227"/>
        </w:tabs>
        <w:ind w:left="821" w:right="109" w:firstLine="708"/>
        <w:rPr>
          <w:sz w:val="28"/>
        </w:rPr>
      </w:pPr>
      <w:r>
        <w:rPr>
          <w:sz w:val="28"/>
        </w:rPr>
        <w:t>организация образовательных мероприятий, в том числе 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организаций.</w:t>
      </w:r>
    </w:p>
    <w:p w:rsidR="009557A3" w:rsidRDefault="009557A3">
      <w:pPr>
        <w:pStyle w:val="a3"/>
        <w:ind w:left="0" w:firstLine="0"/>
        <w:jc w:val="left"/>
      </w:pPr>
    </w:p>
    <w:p w:rsidR="009557A3" w:rsidRDefault="00601D7B">
      <w:pPr>
        <w:pStyle w:val="a3"/>
        <w:spacing w:before="1"/>
        <w:ind w:right="109"/>
      </w:pPr>
      <w:r>
        <w:t>Центры</w:t>
      </w:r>
      <w:r>
        <w:rPr>
          <w:spacing w:val="1"/>
        </w:rPr>
        <w:t xml:space="preserve"> </w:t>
      </w:r>
      <w:r>
        <w:t>«Точка</w:t>
      </w:r>
      <w:r>
        <w:rPr>
          <w:spacing w:val="1"/>
        </w:rPr>
        <w:t xml:space="preserve"> </w:t>
      </w:r>
      <w:r>
        <w:t>роста»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Ми</w:t>
      </w:r>
      <w:r>
        <w:t>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 Федерации.</w:t>
      </w:r>
    </w:p>
    <w:p w:rsidR="009557A3" w:rsidRDefault="00601D7B">
      <w:pPr>
        <w:pStyle w:val="a3"/>
        <w:ind w:right="105"/>
      </w:pPr>
      <w:r>
        <w:t>Адрес</w:t>
      </w:r>
      <w:r>
        <w:rPr>
          <w:spacing w:val="1"/>
        </w:rPr>
        <w:t xml:space="preserve"> </w:t>
      </w:r>
      <w:r>
        <w:t>сайта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hyperlink r:id="rId6">
        <w:r>
          <w:rPr>
            <w:color w:val="0000FF"/>
            <w:u w:val="single" w:color="0000FF"/>
          </w:rPr>
          <w:t>https://edu.gov.ru/</w:t>
        </w:r>
      </w:hyperlink>
    </w:p>
    <w:p w:rsidR="009557A3" w:rsidRDefault="00601D7B">
      <w:pPr>
        <w:pStyle w:val="a3"/>
        <w:spacing w:line="242" w:lineRule="auto"/>
        <w:ind w:right="109"/>
      </w:pPr>
      <w:r>
        <w:t>Федеральным</w:t>
      </w:r>
      <w:r>
        <w:rPr>
          <w:spacing w:val="1"/>
        </w:rPr>
        <w:t xml:space="preserve"> </w:t>
      </w:r>
      <w:r>
        <w:t>оператором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63"/>
        </w:rPr>
        <w:t xml:space="preserve"> </w:t>
      </w:r>
      <w:r>
        <w:t>естественно-научной</w:t>
      </w:r>
      <w:r>
        <w:rPr>
          <w:spacing w:val="63"/>
        </w:rPr>
        <w:t xml:space="preserve"> </w:t>
      </w:r>
      <w:r>
        <w:t>и</w:t>
      </w:r>
      <w:r>
        <w:rPr>
          <w:spacing w:val="61"/>
        </w:rPr>
        <w:t xml:space="preserve"> </w:t>
      </w:r>
      <w:proofErr w:type="gramStart"/>
      <w:r>
        <w:t>технологической</w:t>
      </w:r>
      <w:proofErr w:type="gramEnd"/>
      <w:r>
        <w:rPr>
          <w:spacing w:val="61"/>
        </w:rPr>
        <w:t xml:space="preserve"> </w:t>
      </w:r>
      <w:r>
        <w:t>направленностей</w:t>
      </w:r>
    </w:p>
    <w:p w:rsidR="009557A3" w:rsidRDefault="00601D7B">
      <w:pPr>
        <w:pStyle w:val="a3"/>
        <w:spacing w:line="317" w:lineRule="exact"/>
        <w:ind w:firstLine="0"/>
      </w:pPr>
      <w:r>
        <w:t>«Точка</w:t>
      </w:r>
      <w:r>
        <w:rPr>
          <w:spacing w:val="-3"/>
        </w:rPr>
        <w:t xml:space="preserve"> </w:t>
      </w:r>
      <w:r>
        <w:t>роста»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ФГАОУ</w:t>
      </w:r>
      <w:r>
        <w:rPr>
          <w:spacing w:val="-3"/>
        </w:rPr>
        <w:t xml:space="preserve"> </w:t>
      </w:r>
      <w:r>
        <w:t>ДПО</w:t>
      </w:r>
      <w:r>
        <w:rPr>
          <w:spacing w:val="-4"/>
        </w:rPr>
        <w:t xml:space="preserve"> </w:t>
      </w:r>
      <w:r>
        <w:t>«Академия</w:t>
      </w:r>
      <w:r>
        <w:rPr>
          <w:spacing w:val="-2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3"/>
        </w:rPr>
        <w:t xml:space="preserve"> </w:t>
      </w:r>
      <w:r>
        <w:t>России».</w:t>
      </w:r>
    </w:p>
    <w:p w:rsidR="009557A3" w:rsidRDefault="00601D7B">
      <w:pPr>
        <w:pStyle w:val="a3"/>
        <w:ind w:left="810" w:firstLine="0"/>
      </w:pPr>
      <w:r>
        <w:t>Адрес</w:t>
      </w:r>
      <w:r>
        <w:rPr>
          <w:spacing w:val="-8"/>
        </w:rPr>
        <w:t xml:space="preserve"> </w:t>
      </w:r>
      <w:r>
        <w:t>сайта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оператора:</w:t>
      </w:r>
      <w:r>
        <w:rPr>
          <w:spacing w:val="-3"/>
        </w:rPr>
        <w:t xml:space="preserve"> </w:t>
      </w:r>
      <w:hyperlink r:id="rId7">
        <w:r>
          <w:rPr>
            <w:color w:val="0000FF"/>
            <w:u w:val="single" w:color="0000FF"/>
          </w:rPr>
          <w:t>https://apkpro.ru/</w:t>
        </w:r>
      </w:hyperlink>
    </w:p>
    <w:p w:rsidR="009557A3" w:rsidRDefault="00601D7B">
      <w:pPr>
        <w:pStyle w:val="a3"/>
        <w:ind w:right="107"/>
      </w:pP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проекте</w:t>
      </w:r>
      <w:r>
        <w:rPr>
          <w:spacing w:val="1"/>
        </w:rPr>
        <w:t xml:space="preserve"> </w:t>
      </w:r>
      <w:r>
        <w:t>«Образование»</w:t>
      </w:r>
      <w:r>
        <w:rPr>
          <w:spacing w:val="1"/>
        </w:rPr>
        <w:t xml:space="preserve"> </w:t>
      </w:r>
      <w:r>
        <w:t>размещена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ссылке:</w:t>
      </w:r>
      <w:r>
        <w:rPr>
          <w:spacing w:val="1"/>
        </w:rPr>
        <w:t xml:space="preserve"> </w:t>
      </w:r>
      <w:hyperlink r:id="rId8">
        <w:r>
          <w:rPr>
            <w:color w:val="0000FF"/>
            <w:u w:val="single" w:color="0000FF"/>
          </w:rPr>
          <w:t>https://edu.gov.ru/national-project/</w:t>
        </w:r>
      </w:hyperlink>
    </w:p>
    <w:sectPr w:rsidR="009557A3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0556B"/>
    <w:multiLevelType w:val="hybridMultilevel"/>
    <w:tmpl w:val="42F4DA90"/>
    <w:lvl w:ilvl="0" w:tplc="499A226E">
      <w:numFmt w:val="bullet"/>
      <w:lvlText w:val="-"/>
      <w:lvlJc w:val="left"/>
      <w:pPr>
        <w:ind w:left="1210" w:hanging="4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E34E20A">
      <w:numFmt w:val="bullet"/>
      <w:lvlText w:val="-"/>
      <w:lvlJc w:val="left"/>
      <w:pPr>
        <w:ind w:left="822" w:hanging="6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C96E6EA">
      <w:numFmt w:val="bullet"/>
      <w:lvlText w:val="•"/>
      <w:lvlJc w:val="left"/>
      <w:pPr>
        <w:ind w:left="2147" w:hanging="697"/>
      </w:pPr>
      <w:rPr>
        <w:rFonts w:hint="default"/>
        <w:lang w:val="ru-RU" w:eastAsia="en-US" w:bidi="ar-SA"/>
      </w:rPr>
    </w:lvl>
    <w:lvl w:ilvl="3" w:tplc="3FC4ABFC">
      <w:numFmt w:val="bullet"/>
      <w:lvlText w:val="•"/>
      <w:lvlJc w:val="left"/>
      <w:pPr>
        <w:ind w:left="3074" w:hanging="697"/>
      </w:pPr>
      <w:rPr>
        <w:rFonts w:hint="default"/>
        <w:lang w:val="ru-RU" w:eastAsia="en-US" w:bidi="ar-SA"/>
      </w:rPr>
    </w:lvl>
    <w:lvl w:ilvl="4" w:tplc="7B70F53E">
      <w:numFmt w:val="bullet"/>
      <w:lvlText w:val="•"/>
      <w:lvlJc w:val="left"/>
      <w:pPr>
        <w:ind w:left="4002" w:hanging="697"/>
      </w:pPr>
      <w:rPr>
        <w:rFonts w:hint="default"/>
        <w:lang w:val="ru-RU" w:eastAsia="en-US" w:bidi="ar-SA"/>
      </w:rPr>
    </w:lvl>
    <w:lvl w:ilvl="5" w:tplc="EE885722">
      <w:numFmt w:val="bullet"/>
      <w:lvlText w:val="•"/>
      <w:lvlJc w:val="left"/>
      <w:pPr>
        <w:ind w:left="4929" w:hanging="697"/>
      </w:pPr>
      <w:rPr>
        <w:rFonts w:hint="default"/>
        <w:lang w:val="ru-RU" w:eastAsia="en-US" w:bidi="ar-SA"/>
      </w:rPr>
    </w:lvl>
    <w:lvl w:ilvl="6" w:tplc="32DC8C56">
      <w:numFmt w:val="bullet"/>
      <w:lvlText w:val="•"/>
      <w:lvlJc w:val="left"/>
      <w:pPr>
        <w:ind w:left="5856" w:hanging="697"/>
      </w:pPr>
      <w:rPr>
        <w:rFonts w:hint="default"/>
        <w:lang w:val="ru-RU" w:eastAsia="en-US" w:bidi="ar-SA"/>
      </w:rPr>
    </w:lvl>
    <w:lvl w:ilvl="7" w:tplc="40D69CEE">
      <w:numFmt w:val="bullet"/>
      <w:lvlText w:val="•"/>
      <w:lvlJc w:val="left"/>
      <w:pPr>
        <w:ind w:left="6784" w:hanging="697"/>
      </w:pPr>
      <w:rPr>
        <w:rFonts w:hint="default"/>
        <w:lang w:val="ru-RU" w:eastAsia="en-US" w:bidi="ar-SA"/>
      </w:rPr>
    </w:lvl>
    <w:lvl w:ilvl="8" w:tplc="06FA1634">
      <w:numFmt w:val="bullet"/>
      <w:lvlText w:val="•"/>
      <w:lvlJc w:val="left"/>
      <w:pPr>
        <w:ind w:left="7711" w:hanging="69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557A3"/>
    <w:rsid w:val="00601D7B"/>
    <w:rsid w:val="0095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84"/>
      <w:ind w:left="821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601D7B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84"/>
      <w:ind w:left="821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601D7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v.ru/national-project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apkpr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gov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1</cp:lastModifiedBy>
  <cp:revision>2</cp:revision>
  <dcterms:created xsi:type="dcterms:W3CDTF">2021-09-02T09:13:00Z</dcterms:created>
  <dcterms:modified xsi:type="dcterms:W3CDTF">2021-09-02T09:13:00Z</dcterms:modified>
</cp:coreProperties>
</file>